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6BE" w:rsidRDefault="00CC66BE" w:rsidP="00CC66BE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4290060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1485" y="21130"/>
                <wp:lineTo x="214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C lo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06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66BE" w:rsidRDefault="00CC66BE" w:rsidP="00CC66BE">
      <w:pPr>
        <w:jc w:val="center"/>
        <w:rPr>
          <w:rFonts w:asciiTheme="majorHAnsi" w:hAnsiTheme="majorHAnsi"/>
          <w:b/>
        </w:rPr>
      </w:pPr>
    </w:p>
    <w:p w:rsidR="00CC66BE" w:rsidRDefault="00CC66BE" w:rsidP="00CC66BE">
      <w:pPr>
        <w:jc w:val="center"/>
        <w:rPr>
          <w:rFonts w:asciiTheme="majorHAnsi" w:hAnsiTheme="majorHAnsi"/>
          <w:b/>
        </w:rPr>
      </w:pPr>
    </w:p>
    <w:p w:rsidR="00CC66BE" w:rsidRDefault="00CC66BE" w:rsidP="00CC66BE">
      <w:pPr>
        <w:jc w:val="center"/>
        <w:rPr>
          <w:rFonts w:asciiTheme="majorHAnsi" w:hAnsiTheme="majorHAnsi"/>
          <w:b/>
        </w:rPr>
      </w:pPr>
    </w:p>
    <w:p w:rsidR="00CC66BE" w:rsidRDefault="00CC66BE" w:rsidP="00CC66BE">
      <w:pPr>
        <w:jc w:val="center"/>
        <w:rPr>
          <w:rFonts w:asciiTheme="majorHAnsi" w:hAnsiTheme="majorHAnsi"/>
          <w:b/>
        </w:rPr>
      </w:pPr>
    </w:p>
    <w:p w:rsidR="00CC66BE" w:rsidRDefault="00CC66BE" w:rsidP="00CC66B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BANGOR’S BEST BIRDING AREAS: </w:t>
      </w:r>
      <w:r w:rsidR="00382170">
        <w:rPr>
          <w:rFonts w:asciiTheme="majorHAnsi" w:hAnsiTheme="majorHAnsi"/>
          <w:b/>
        </w:rPr>
        <w:t>UNIVERSITY OF MAINE</w:t>
      </w:r>
    </w:p>
    <w:p w:rsidR="00CC66BE" w:rsidRDefault="00CC66BE" w:rsidP="00CC66BE">
      <w:pPr>
        <w:jc w:val="center"/>
        <w:rPr>
          <w:rFonts w:asciiTheme="majorHAnsi" w:hAnsiTheme="majorHAnsi"/>
          <w:b/>
        </w:rPr>
      </w:pPr>
    </w:p>
    <w:p w:rsidR="00F87381" w:rsidRDefault="00CC66BE" w:rsidP="00CC66BE">
      <w:pPr>
        <w:rPr>
          <w:rFonts w:cstheme="minorHAnsi"/>
        </w:rPr>
      </w:pPr>
      <w:r>
        <w:rPr>
          <w:rFonts w:cstheme="minorHAnsi"/>
        </w:rPr>
        <w:t>Here is a listing of all the species seen at</w:t>
      </w:r>
      <w:r w:rsidR="00382170">
        <w:rPr>
          <w:rFonts w:cstheme="minorHAnsi"/>
        </w:rPr>
        <w:t xml:space="preserve"> the University of Maine in </w:t>
      </w:r>
      <w:proofErr w:type="spellStart"/>
      <w:r w:rsidR="00382170">
        <w:rPr>
          <w:rFonts w:cstheme="minorHAnsi"/>
        </w:rPr>
        <w:t>Orono</w:t>
      </w:r>
      <w:proofErr w:type="spellEnd"/>
      <w:r w:rsidR="00382170">
        <w:rPr>
          <w:rFonts w:cstheme="minorHAnsi"/>
        </w:rPr>
        <w:t xml:space="preserve"> </w:t>
      </w:r>
      <w:r>
        <w:rPr>
          <w:rFonts w:cstheme="minorHAnsi"/>
        </w:rPr>
        <w:t xml:space="preserve">on trips led by Penobscot Valley Chapter volunteers during the years 2012-2019.  See how many you can find, and whether you can find more species on your own!  </w:t>
      </w:r>
    </w:p>
    <w:p w:rsidR="00F87381" w:rsidRDefault="00F87381" w:rsidP="00CC66BE">
      <w:pPr>
        <w:rPr>
          <w:rFonts w:cstheme="minorHAnsi"/>
        </w:rPr>
      </w:pPr>
    </w:p>
    <w:p w:rsidR="00026EAB" w:rsidRDefault="00382170" w:rsidP="00CC66BE">
      <w:r>
        <w:rPr>
          <w:rFonts w:cstheme="minorHAnsi"/>
        </w:rPr>
        <w:t>Directions: Refer to</w:t>
      </w:r>
      <w:r w:rsidR="00CC66BE">
        <w:t xml:space="preserve"> </w:t>
      </w:r>
      <w:hyperlink r:id="rId5" w:history="1">
        <w:r w:rsidR="00026EAB">
          <w:rPr>
            <w:rStyle w:val="Hyperlink"/>
          </w:rPr>
          <w:t>https://umaine.edu/wp-content/uploads/sites/2/2019/09/2019-2020-campus-map.pdf</w:t>
        </w:r>
      </w:hyperlink>
      <w:r w:rsidR="00026EAB">
        <w:t xml:space="preserve"> </w:t>
      </w:r>
      <w:proofErr w:type="spellStart"/>
      <w:r w:rsidR="00CC66BE">
        <w:t>to</w:t>
      </w:r>
      <w:proofErr w:type="spellEnd"/>
      <w:r w:rsidR="00CC66BE">
        <w:t xml:space="preserve"> learn more about this site, including directions.</w:t>
      </w:r>
      <w:r>
        <w:t xml:space="preserve"> The areas we ty</w:t>
      </w:r>
      <w:r w:rsidR="00026EAB">
        <w:t>pically bird are the Arboretum located on Rangeley Road,</w:t>
      </w:r>
      <w:r>
        <w:t xml:space="preserve"> the bike path </w:t>
      </w:r>
      <w:r w:rsidR="00026EAB">
        <w:t>behind</w:t>
      </w:r>
      <w:r>
        <w:t xml:space="preserve"> the Arboretum</w:t>
      </w:r>
      <w:r w:rsidR="00026EAB">
        <w:t xml:space="preserve"> heading east toward Park </w:t>
      </w:r>
    </w:p>
    <w:p w:rsidR="00CC66BE" w:rsidRDefault="00026EAB" w:rsidP="00CC66BE">
      <w:r>
        <w:t>Street (US Route 2)</w:t>
      </w:r>
      <w:r w:rsidR="00382170">
        <w:t xml:space="preserve">, and the Corn Field </w:t>
      </w:r>
      <w:proofErr w:type="gramStart"/>
      <w:r w:rsidR="00382170">
        <w:t>Loop</w:t>
      </w:r>
      <w:r w:rsidR="00CC66BE">
        <w:t xml:space="preserve">  </w:t>
      </w:r>
      <w:r w:rsidR="00382170">
        <w:t>grasslands</w:t>
      </w:r>
      <w:proofErr w:type="gramEnd"/>
      <w:r w:rsidR="00382170">
        <w:t xml:space="preserve"> and marsh</w:t>
      </w:r>
      <w:r>
        <w:t xml:space="preserve">, not shown on this map but it is </w:t>
      </w:r>
      <w:r w:rsidR="008B1E51">
        <w:t xml:space="preserve">reached via </w:t>
      </w:r>
      <w:r>
        <w:t>the unpaved path leading off the top of the map between letters B and C</w:t>
      </w:r>
      <w:r w:rsidR="00382170">
        <w:t xml:space="preserve">.  </w:t>
      </w:r>
      <w:r w:rsidR="00CC66BE">
        <w:t xml:space="preserve">Please practice social distancing </w:t>
      </w:r>
      <w:r w:rsidR="00382170">
        <w:t>while birding</w:t>
      </w:r>
      <w:r w:rsidR="00CC66BE">
        <w:t>, and stay safe!</w:t>
      </w:r>
    </w:p>
    <w:p w:rsidR="00026EAB" w:rsidRDefault="00026EAB" w:rsidP="00CC66BE"/>
    <w:p w:rsidR="00026EAB" w:rsidRDefault="00026EAB" w:rsidP="00026EAB">
      <w:pPr>
        <w:widowControl/>
        <w:ind w:right="0"/>
        <w:rPr>
          <w:rFonts w:ascii="Calibri" w:eastAsia="Times New Roman" w:hAnsi="Calibri" w:cs="Calibri"/>
          <w:color w:val="000000"/>
        </w:rPr>
        <w:sectPr w:rsidR="00026E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2960" w:type="dxa"/>
        <w:tblInd w:w="93" w:type="dxa"/>
        <w:tblLook w:val="04A0" w:firstRow="1" w:lastRow="0" w:firstColumn="1" w:lastColumn="0" w:noHBand="0" w:noVBand="1"/>
      </w:tblPr>
      <w:tblGrid>
        <w:gridCol w:w="2960"/>
      </w:tblGrid>
      <w:tr w:rsidR="00026EAB" w:rsidRPr="00026EAB" w:rsidTr="00026EAB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Alder flycatcher</w:t>
            </w:r>
          </w:p>
        </w:tc>
      </w:tr>
      <w:tr w:rsidR="00026EAB" w:rsidRPr="00026EAB" w:rsidTr="00026EAB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American bittern</w:t>
            </w:r>
          </w:p>
        </w:tc>
      </w:tr>
      <w:tr w:rsidR="00026EAB" w:rsidRPr="00026EAB" w:rsidTr="00026EAB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American crow</w:t>
            </w:r>
          </w:p>
        </w:tc>
      </w:tr>
      <w:tr w:rsidR="00026EAB" w:rsidRPr="00026EAB" w:rsidTr="00026EAB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American goldfinch</w:t>
            </w:r>
          </w:p>
        </w:tc>
      </w:tr>
      <w:tr w:rsidR="00026EAB" w:rsidRPr="00026EAB" w:rsidTr="00026EAB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American redstart</w:t>
            </w:r>
          </w:p>
        </w:tc>
      </w:tr>
      <w:tr w:rsidR="00026EAB" w:rsidRPr="00026EAB" w:rsidTr="00026EAB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American robin</w:t>
            </w:r>
          </w:p>
        </w:tc>
      </w:tr>
      <w:tr w:rsidR="00026EAB" w:rsidRPr="00026EAB" w:rsidTr="00026EAB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Baltimore oriole</w:t>
            </w:r>
          </w:p>
        </w:tc>
      </w:tr>
      <w:tr w:rsidR="00026EAB" w:rsidRPr="00026EAB" w:rsidTr="00026EAB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Black-and-white warbler</w:t>
            </w:r>
          </w:p>
        </w:tc>
      </w:tr>
      <w:tr w:rsidR="00026EAB" w:rsidRPr="00026EAB" w:rsidTr="00026EAB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6EAB">
              <w:rPr>
                <w:rFonts w:ascii="Calibri" w:eastAsia="Times New Roman" w:hAnsi="Calibri" w:cs="Calibri"/>
                <w:color w:val="000000"/>
              </w:rPr>
              <w:t>Blackburnian</w:t>
            </w:r>
            <w:proofErr w:type="spellEnd"/>
            <w:r w:rsidRPr="00026EAB">
              <w:rPr>
                <w:rFonts w:ascii="Calibri" w:eastAsia="Times New Roman" w:hAnsi="Calibri" w:cs="Calibri"/>
                <w:color w:val="000000"/>
              </w:rPr>
              <w:t xml:space="preserve"> warbler</w:t>
            </w:r>
          </w:p>
        </w:tc>
      </w:tr>
      <w:tr w:rsidR="00026EAB" w:rsidRPr="00026EAB" w:rsidTr="00026EAB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Black-capped chickadee</w:t>
            </w:r>
          </w:p>
        </w:tc>
      </w:tr>
      <w:tr w:rsidR="00026EAB" w:rsidRPr="00026EAB" w:rsidTr="00026EAB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Black-throated blue warbler</w:t>
            </w:r>
          </w:p>
        </w:tc>
      </w:tr>
      <w:tr w:rsidR="00026EAB" w:rsidRPr="00026EAB" w:rsidTr="00026EAB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Black-throated green warbler</w:t>
            </w:r>
          </w:p>
        </w:tc>
      </w:tr>
      <w:tr w:rsidR="00026EAB" w:rsidRPr="00026EAB" w:rsidTr="00026EAB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Blue jay</w:t>
            </w:r>
          </w:p>
        </w:tc>
      </w:tr>
      <w:tr w:rsidR="00026EAB" w:rsidRPr="00026EAB" w:rsidTr="00026EAB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Blue-headed vireo</w:t>
            </w:r>
          </w:p>
        </w:tc>
      </w:tr>
      <w:tr w:rsidR="00026EAB" w:rsidRPr="00026EAB" w:rsidTr="00026EAB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Bobolink</w:t>
            </w:r>
          </w:p>
        </w:tc>
      </w:tr>
      <w:tr w:rsidR="00026EAB" w:rsidRPr="00026EAB" w:rsidTr="00026EAB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Canada warbler</w:t>
            </w:r>
          </w:p>
        </w:tc>
      </w:tr>
      <w:tr w:rsidR="00026EAB" w:rsidRPr="00026EAB" w:rsidTr="00026EAB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Cedar waxwing</w:t>
            </w:r>
          </w:p>
        </w:tc>
      </w:tr>
      <w:tr w:rsidR="00026EAB" w:rsidRPr="00026EAB" w:rsidTr="00026EAB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Chestnut-sided warbler</w:t>
            </w:r>
          </w:p>
        </w:tc>
      </w:tr>
      <w:tr w:rsidR="00026EAB" w:rsidRPr="00026EAB" w:rsidTr="00026EAB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Chipping sparrow</w:t>
            </w:r>
          </w:p>
        </w:tc>
      </w:tr>
      <w:tr w:rsidR="00026EAB" w:rsidRPr="00026EAB" w:rsidTr="00026EAB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Common grackle</w:t>
            </w:r>
          </w:p>
        </w:tc>
      </w:tr>
      <w:tr w:rsidR="00026EAB" w:rsidRPr="00026EAB" w:rsidTr="00026EAB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Common raven</w:t>
            </w:r>
          </w:p>
        </w:tc>
      </w:tr>
      <w:tr w:rsidR="00026EAB" w:rsidRPr="00026EAB" w:rsidTr="00026EAB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Common yellowthroat</w:t>
            </w:r>
          </w:p>
        </w:tc>
      </w:tr>
      <w:tr w:rsidR="00026EAB" w:rsidRPr="00026EAB" w:rsidTr="00026EAB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Double-crested cormorant</w:t>
            </w:r>
          </w:p>
        </w:tc>
      </w:tr>
      <w:tr w:rsidR="00026EAB" w:rsidRPr="00026EAB" w:rsidTr="00026EAB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Downy woodpecker</w:t>
            </w:r>
          </w:p>
        </w:tc>
      </w:tr>
      <w:tr w:rsidR="00026EAB" w:rsidRPr="00026EAB" w:rsidTr="00026EAB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Eastern kingbird</w:t>
            </w:r>
          </w:p>
        </w:tc>
      </w:tr>
      <w:tr w:rsidR="00026EAB" w:rsidRPr="00026EAB" w:rsidTr="00026EAB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Eastern phoebe</w:t>
            </w:r>
          </w:p>
        </w:tc>
      </w:tr>
      <w:tr w:rsidR="00026EAB" w:rsidRPr="00026EAB" w:rsidTr="00026EAB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Eastern wood-p</w:t>
            </w:r>
            <w:r w:rsidRPr="00026EAB">
              <w:rPr>
                <w:rFonts w:ascii="Calibri" w:eastAsia="Times New Roman" w:hAnsi="Calibri" w:cs="Calibri"/>
                <w:color w:val="000000"/>
              </w:rPr>
              <w:t>ewee</w:t>
            </w:r>
          </w:p>
        </w:tc>
      </w:tr>
      <w:tr w:rsidR="00026EAB" w:rsidRPr="00026EAB" w:rsidTr="00026EAB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European starling</w:t>
            </w:r>
          </w:p>
        </w:tc>
      </w:tr>
      <w:tr w:rsidR="00026EAB" w:rsidRPr="00026EAB" w:rsidTr="00026EAB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Gray catbird</w:t>
            </w:r>
          </w:p>
        </w:tc>
      </w:tr>
      <w:tr w:rsidR="00026EAB" w:rsidRPr="00026EAB" w:rsidTr="00026EAB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Great blue heron</w:t>
            </w:r>
          </w:p>
        </w:tc>
      </w:tr>
      <w:tr w:rsidR="00026EAB" w:rsidRPr="00026EAB" w:rsidTr="00026EAB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Hairy woodpecker</w:t>
            </w:r>
          </w:p>
        </w:tc>
      </w:tr>
      <w:tr w:rsidR="00026EAB" w:rsidRPr="00026EAB" w:rsidTr="00026EAB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Hermit thrush</w:t>
            </w:r>
          </w:p>
        </w:tc>
      </w:tr>
      <w:tr w:rsidR="00026EAB" w:rsidRPr="00026EAB" w:rsidTr="00026EAB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House finch</w:t>
            </w:r>
          </w:p>
        </w:tc>
      </w:tr>
      <w:tr w:rsidR="00026EAB" w:rsidRPr="00026EAB" w:rsidTr="00026EAB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Indigo bunting</w:t>
            </w:r>
          </w:p>
        </w:tc>
      </w:tr>
      <w:tr w:rsidR="00026EAB" w:rsidRPr="00026EAB" w:rsidTr="00026EAB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Killdeer</w:t>
            </w:r>
          </w:p>
        </w:tc>
      </w:tr>
      <w:tr w:rsidR="00026EAB" w:rsidRPr="00026EAB" w:rsidTr="00026EAB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Least flycatcher</w:t>
            </w:r>
          </w:p>
        </w:tc>
      </w:tr>
      <w:tr w:rsidR="00026EAB" w:rsidRPr="00026EAB" w:rsidTr="00026EA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Magnolia warbler</w:t>
            </w:r>
          </w:p>
        </w:tc>
      </w:tr>
      <w:tr w:rsidR="00026EAB" w:rsidRPr="00026EAB" w:rsidTr="00026EA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Mallard</w:t>
            </w:r>
          </w:p>
        </w:tc>
      </w:tr>
      <w:tr w:rsidR="00026EAB" w:rsidRPr="00026EAB" w:rsidTr="00026EA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Mourning dove</w:t>
            </w:r>
          </w:p>
        </w:tc>
      </w:tr>
      <w:tr w:rsidR="00026EAB" w:rsidRPr="00026EAB" w:rsidTr="00026EA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Northern cardinal</w:t>
            </w:r>
          </w:p>
        </w:tc>
      </w:tr>
      <w:tr w:rsidR="00026EAB" w:rsidRPr="00026EAB" w:rsidTr="00026EA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Northern flicker</w:t>
            </w:r>
          </w:p>
        </w:tc>
      </w:tr>
      <w:tr w:rsidR="00026EAB" w:rsidRPr="00026EAB" w:rsidTr="00026EA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Northern harrier</w:t>
            </w:r>
          </w:p>
        </w:tc>
      </w:tr>
      <w:tr w:rsidR="00026EAB" w:rsidRPr="00026EAB" w:rsidTr="00026EA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 xml:space="preserve">Northern </w:t>
            </w:r>
            <w:proofErr w:type="spellStart"/>
            <w:r w:rsidRPr="00026EAB">
              <w:rPr>
                <w:rFonts w:ascii="Calibri" w:eastAsia="Times New Roman" w:hAnsi="Calibri" w:cs="Calibri"/>
                <w:color w:val="000000"/>
              </w:rPr>
              <w:t>parula</w:t>
            </w:r>
            <w:proofErr w:type="spellEnd"/>
          </w:p>
        </w:tc>
      </w:tr>
      <w:tr w:rsidR="00026EAB" w:rsidRPr="00026EAB" w:rsidTr="00026EA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Ovenbird</w:t>
            </w:r>
          </w:p>
        </w:tc>
      </w:tr>
      <w:tr w:rsidR="00026EAB" w:rsidRPr="00026EAB" w:rsidTr="00026EA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Pileated woodpecker</w:t>
            </w:r>
          </w:p>
        </w:tc>
      </w:tr>
      <w:tr w:rsidR="00026EAB" w:rsidRPr="00026EAB" w:rsidTr="00026EA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Pine warbler</w:t>
            </w:r>
          </w:p>
        </w:tc>
      </w:tr>
      <w:tr w:rsidR="00026EAB" w:rsidRPr="00026EAB" w:rsidTr="00026EA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Purple finch</w:t>
            </w:r>
          </w:p>
        </w:tc>
      </w:tr>
      <w:tr w:rsidR="00026EAB" w:rsidRPr="00026EAB" w:rsidTr="00026EA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Red-breasted nuthatch</w:t>
            </w:r>
          </w:p>
        </w:tc>
      </w:tr>
      <w:tr w:rsidR="00026EAB" w:rsidRPr="00026EAB" w:rsidTr="00026EA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Red-eyed vireo</w:t>
            </w:r>
          </w:p>
        </w:tc>
      </w:tr>
      <w:tr w:rsidR="00026EAB" w:rsidRPr="00026EAB" w:rsidTr="00026EA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Red-tailed hawk</w:t>
            </w:r>
          </w:p>
        </w:tc>
      </w:tr>
      <w:tr w:rsidR="00026EAB" w:rsidRPr="00026EAB" w:rsidTr="00026EA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Red-winged blackbird</w:t>
            </w:r>
          </w:p>
        </w:tc>
      </w:tr>
      <w:tr w:rsidR="00026EAB" w:rsidRPr="00026EAB" w:rsidTr="00026EA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Ring-billed gull</w:t>
            </w:r>
          </w:p>
        </w:tc>
      </w:tr>
      <w:tr w:rsidR="00026EAB" w:rsidRPr="00026EAB" w:rsidTr="00026EA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Ruby-throated hummingbird</w:t>
            </w:r>
          </w:p>
        </w:tc>
      </w:tr>
      <w:tr w:rsidR="00026EAB" w:rsidRPr="00026EAB" w:rsidTr="00026EA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Savannah sparrow</w:t>
            </w:r>
          </w:p>
        </w:tc>
      </w:tr>
      <w:tr w:rsidR="00026EAB" w:rsidRPr="00026EAB" w:rsidTr="00026EA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Song sparrow</w:t>
            </w:r>
          </w:p>
        </w:tc>
      </w:tr>
      <w:tr w:rsidR="00026EAB" w:rsidRPr="00026EAB" w:rsidTr="00026EA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6EAB">
              <w:rPr>
                <w:rFonts w:ascii="Calibri" w:eastAsia="Times New Roman" w:hAnsi="Calibri" w:cs="Calibri"/>
                <w:color w:val="000000"/>
              </w:rPr>
              <w:t>Sora</w:t>
            </w:r>
            <w:proofErr w:type="spellEnd"/>
          </w:p>
        </w:tc>
      </w:tr>
      <w:tr w:rsidR="00026EAB" w:rsidRPr="00026EAB" w:rsidTr="00026EA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Spotted sandpiper</w:t>
            </w:r>
          </w:p>
        </w:tc>
      </w:tr>
      <w:tr w:rsidR="00026EAB" w:rsidRPr="00026EAB" w:rsidTr="00026EA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Swamp sparrow</w:t>
            </w:r>
          </w:p>
        </w:tc>
      </w:tr>
      <w:tr w:rsidR="00026EAB" w:rsidRPr="00026EAB" w:rsidTr="00026EA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Tennessee warbler</w:t>
            </w:r>
          </w:p>
        </w:tc>
      </w:tr>
      <w:tr w:rsidR="00026EAB" w:rsidRPr="00026EAB" w:rsidTr="00026EA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Tree swallow</w:t>
            </w:r>
          </w:p>
        </w:tc>
      </w:tr>
      <w:tr w:rsidR="00026EAB" w:rsidRPr="00026EAB" w:rsidTr="00026EA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Turkey vulture</w:t>
            </w:r>
          </w:p>
        </w:tc>
      </w:tr>
      <w:tr w:rsidR="00026EAB" w:rsidRPr="00026EAB" w:rsidTr="00026EA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Virginia rail</w:t>
            </w:r>
          </w:p>
        </w:tc>
      </w:tr>
      <w:tr w:rsidR="00026EAB" w:rsidRPr="00026EAB" w:rsidTr="00026EA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White-breasted nuthatch</w:t>
            </w:r>
          </w:p>
        </w:tc>
      </w:tr>
      <w:tr w:rsidR="00026EAB" w:rsidRPr="00026EAB" w:rsidTr="00026EA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White-crowned sparrow</w:t>
            </w:r>
          </w:p>
        </w:tc>
      </w:tr>
      <w:tr w:rsidR="00026EAB" w:rsidRPr="00026EAB" w:rsidTr="00026EA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White-throated sparrow</w:t>
            </w:r>
          </w:p>
        </w:tc>
      </w:tr>
      <w:tr w:rsidR="00026EAB" w:rsidRPr="00026EAB" w:rsidTr="00026EA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Wild turkey</w:t>
            </w:r>
          </w:p>
        </w:tc>
      </w:tr>
      <w:tr w:rsidR="00026EAB" w:rsidRPr="00026EAB" w:rsidTr="00026EA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Wilson's warbler</w:t>
            </w:r>
          </w:p>
        </w:tc>
      </w:tr>
      <w:tr w:rsidR="00026EAB" w:rsidRPr="00026EAB" w:rsidTr="00026EA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Wood duck</w:t>
            </w:r>
          </w:p>
        </w:tc>
      </w:tr>
      <w:tr w:rsidR="00026EAB" w:rsidRPr="00026EAB" w:rsidTr="00026EA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P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Yellow warbler</w:t>
            </w:r>
          </w:p>
        </w:tc>
      </w:tr>
      <w:tr w:rsidR="00026EAB" w:rsidRPr="00026EAB" w:rsidTr="00026EA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AB" w:rsidRDefault="00026EAB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026EAB">
              <w:rPr>
                <w:rFonts w:ascii="Calibri" w:eastAsia="Times New Roman" w:hAnsi="Calibri" w:cs="Calibri"/>
                <w:color w:val="000000"/>
              </w:rPr>
              <w:t>Yellow-bellied sapsucker</w:t>
            </w:r>
          </w:p>
          <w:p w:rsidR="002D2201" w:rsidRDefault="002D2201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Yellow-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rumped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warbler</w:t>
            </w:r>
          </w:p>
          <w:p w:rsidR="002D2201" w:rsidRDefault="002D2201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  <w:p w:rsidR="002D2201" w:rsidRPr="00026EAB" w:rsidRDefault="002D2201" w:rsidP="00026EAB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Total: 71 species</w:t>
            </w:r>
          </w:p>
        </w:tc>
      </w:tr>
    </w:tbl>
    <w:p w:rsidR="00026EAB" w:rsidRDefault="00026EAB" w:rsidP="00026EAB"/>
    <w:p w:rsidR="008B1E51" w:rsidRDefault="008B1E51" w:rsidP="008B1E51">
      <w:pPr>
        <w:widowControl/>
        <w:ind w:right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OTHER:</w:t>
      </w:r>
    </w:p>
    <w:p w:rsidR="008B1E51" w:rsidRDefault="008B1E51" w:rsidP="008B1E51">
      <w:pPr>
        <w:widowControl/>
        <w:ind w:right="0"/>
        <w:rPr>
          <w:rFonts w:ascii="Calibri" w:eastAsia="Times New Roman" w:hAnsi="Calibri" w:cs="Calibri"/>
          <w:color w:val="000000"/>
        </w:rPr>
      </w:pPr>
    </w:p>
    <w:p w:rsidR="008B1E51" w:rsidRDefault="008B1E51" w:rsidP="008B1E51">
      <w:pPr>
        <w:widowControl/>
        <w:pBdr>
          <w:top w:val="single" w:sz="12" w:space="1" w:color="auto"/>
          <w:bottom w:val="single" w:sz="12" w:space="1" w:color="auto"/>
        </w:pBdr>
        <w:ind w:right="0"/>
        <w:rPr>
          <w:rFonts w:ascii="Calibri" w:eastAsia="Times New Roman" w:hAnsi="Calibri" w:cs="Calibri"/>
          <w:color w:val="000000"/>
        </w:rPr>
      </w:pPr>
    </w:p>
    <w:p w:rsidR="008B1E51" w:rsidRDefault="008B1E51" w:rsidP="008B1E51">
      <w:pPr>
        <w:widowControl/>
        <w:pBdr>
          <w:bottom w:val="single" w:sz="12" w:space="1" w:color="auto"/>
          <w:between w:val="single" w:sz="12" w:space="1" w:color="auto"/>
        </w:pBdr>
        <w:ind w:right="0"/>
        <w:rPr>
          <w:rFonts w:ascii="Calibri" w:eastAsia="Times New Roman" w:hAnsi="Calibri" w:cs="Calibri"/>
          <w:color w:val="000000"/>
        </w:rPr>
      </w:pPr>
    </w:p>
    <w:p w:rsidR="008B1E51" w:rsidRDefault="008B1E51" w:rsidP="008B1E51">
      <w:pPr>
        <w:widowControl/>
        <w:pBdr>
          <w:bottom w:val="single" w:sz="12" w:space="1" w:color="auto"/>
          <w:between w:val="single" w:sz="12" w:space="1" w:color="auto"/>
        </w:pBdr>
        <w:ind w:right="0"/>
        <w:rPr>
          <w:rFonts w:ascii="Calibri" w:eastAsia="Times New Roman" w:hAnsi="Calibri" w:cs="Calibri"/>
          <w:color w:val="000000"/>
        </w:rPr>
      </w:pPr>
    </w:p>
    <w:sectPr w:rsidR="008B1E51" w:rsidSect="008B1E51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BE"/>
    <w:rsid w:val="00026EAB"/>
    <w:rsid w:val="00152713"/>
    <w:rsid w:val="002D2201"/>
    <w:rsid w:val="00382170"/>
    <w:rsid w:val="00816CC3"/>
    <w:rsid w:val="008B1E51"/>
    <w:rsid w:val="00CC66BE"/>
    <w:rsid w:val="00F87381"/>
    <w:rsid w:val="00FC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69B34F-311B-4A79-87DE-344BACAC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6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0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maine.edu/wp-content/uploads/sites/2/2019/09/2019-2020-campus-map.pd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Duchesne</dc:creator>
  <cp:lastModifiedBy>Owner</cp:lastModifiedBy>
  <cp:revision>2</cp:revision>
  <dcterms:created xsi:type="dcterms:W3CDTF">2020-04-29T22:06:00Z</dcterms:created>
  <dcterms:modified xsi:type="dcterms:W3CDTF">2020-04-29T22:06:00Z</dcterms:modified>
</cp:coreProperties>
</file>